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FD357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</w:t>
      </w:r>
      <w:r w:rsidR="002611C4">
        <w:rPr>
          <w:rFonts w:eastAsia="Times New Roman" w:cs="Times New Roman"/>
          <w:sz w:val="26"/>
          <w:szCs w:val="26"/>
          <w:lang w:eastAsia="ru-RU"/>
        </w:rPr>
        <w:t xml:space="preserve">               </w:t>
      </w:r>
      <w:r w:rsidRPr="00EF5CB5">
        <w:rPr>
          <w:rFonts w:eastAsia="Times New Roman" w:cs="Times New Roman"/>
          <w:sz w:val="26"/>
          <w:szCs w:val="26"/>
          <w:lang w:eastAsia="ru-RU"/>
        </w:rPr>
        <w:t xml:space="preserve">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</w:t>
      </w:r>
      <w:r w:rsidR="00FD357B">
        <w:rPr>
          <w:rFonts w:cs="Times New Roman"/>
          <w:sz w:val="26"/>
          <w:szCs w:val="26"/>
        </w:rPr>
        <w:t xml:space="preserve">                           </w:t>
      </w:r>
      <w:proofErr w:type="gramStart"/>
      <w:r w:rsidR="00FD357B">
        <w:rPr>
          <w:rFonts w:cs="Times New Roman"/>
          <w:sz w:val="26"/>
          <w:szCs w:val="26"/>
        </w:rPr>
        <w:t xml:space="preserve">  </w:t>
      </w:r>
      <w:r w:rsidRPr="005F2D9B">
        <w:rPr>
          <w:rFonts w:cs="Times New Roman"/>
          <w:sz w:val="26"/>
          <w:szCs w:val="26"/>
        </w:rPr>
        <w:t xml:space="preserve"> «</w:t>
      </w:r>
      <w:proofErr w:type="gramEnd"/>
      <w:r w:rsidRPr="005F2D9B">
        <w:rPr>
          <w:rFonts w:cs="Times New Roman"/>
          <w:sz w:val="26"/>
          <w:szCs w:val="26"/>
        </w:rPr>
        <w:t>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12 августа 2002 г. № 885 </w:t>
      </w:r>
      <w:r w:rsidR="00FD357B">
        <w:rPr>
          <w:rFonts w:cs="Times New Roman"/>
          <w:sz w:val="26"/>
          <w:szCs w:val="26"/>
        </w:rPr>
        <w:t xml:space="preserve">                                </w:t>
      </w:r>
      <w:proofErr w:type="gramStart"/>
      <w:r w:rsidR="00FD357B">
        <w:rPr>
          <w:rFonts w:cs="Times New Roman"/>
          <w:sz w:val="26"/>
          <w:szCs w:val="26"/>
        </w:rPr>
        <w:t xml:space="preserve">   </w:t>
      </w:r>
      <w:r w:rsidRPr="005F2D9B">
        <w:rPr>
          <w:rFonts w:cs="Times New Roman"/>
          <w:sz w:val="26"/>
          <w:szCs w:val="26"/>
        </w:rPr>
        <w:t>«</w:t>
      </w:r>
      <w:proofErr w:type="gramEnd"/>
      <w:r w:rsidRPr="005F2D9B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06.12.2019 </w:t>
      </w:r>
      <w:r w:rsidR="00FD357B">
        <w:rPr>
          <w:rFonts w:cs="Times New Roman"/>
          <w:sz w:val="26"/>
          <w:szCs w:val="26"/>
        </w:rPr>
        <w:t>№</w:t>
      </w:r>
      <w:r w:rsidRPr="008E72EF">
        <w:rPr>
          <w:rFonts w:cs="Times New Roman"/>
          <w:sz w:val="26"/>
          <w:szCs w:val="26"/>
        </w:rPr>
        <w:t xml:space="preserve">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lastRenderedPageBreak/>
        <w:t>-</w:t>
      </w:r>
      <w:r w:rsidRPr="00D32A4E">
        <w:t xml:space="preserve"> </w:t>
      </w:r>
      <w:r w:rsidR="00F45167">
        <w:t>П</w:t>
      </w:r>
      <w:r w:rsidRPr="00D32A4E">
        <w:rPr>
          <w:rFonts w:cs="Times New Roman"/>
          <w:sz w:val="26"/>
          <w:szCs w:val="26"/>
        </w:rPr>
        <w:t xml:space="preserve">риказ ФНС России от 14.03.2016 № ММВ-7-16/132 </w:t>
      </w:r>
      <w:r w:rsidR="00FD357B">
        <w:rPr>
          <w:rFonts w:cs="Times New Roman"/>
          <w:sz w:val="26"/>
          <w:szCs w:val="26"/>
        </w:rPr>
        <w:t>«</w:t>
      </w:r>
      <w:r w:rsidRPr="00D32A4E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FD357B">
        <w:rPr>
          <w:rFonts w:cs="Times New Roman"/>
          <w:sz w:val="26"/>
          <w:szCs w:val="26"/>
        </w:rPr>
        <w:t>»</w:t>
      </w:r>
    </w:p>
    <w:p w:rsidR="00834D29" w:rsidRDefault="00834D29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834D29">
        <w:rPr>
          <w:rFonts w:cs="Times New Roman"/>
          <w:sz w:val="26"/>
          <w:szCs w:val="26"/>
        </w:rPr>
        <w:t xml:space="preserve">Федеральный закон от 14.07.2022 </w:t>
      </w:r>
      <w:r w:rsidR="00FD357B">
        <w:rPr>
          <w:rFonts w:cs="Times New Roman"/>
          <w:sz w:val="26"/>
          <w:szCs w:val="26"/>
        </w:rPr>
        <w:t>№</w:t>
      </w:r>
      <w:r w:rsidRPr="00834D29">
        <w:rPr>
          <w:rFonts w:cs="Times New Roman"/>
          <w:sz w:val="26"/>
          <w:szCs w:val="26"/>
        </w:rPr>
        <w:t xml:space="preserve"> 263-ФЗ (ред. от 28.12.2022) "О внесении изменений в части первую и вторую Налогового кодекса Российской Федерации"</w:t>
      </w:r>
    </w:p>
    <w:p w:rsidR="008E72EF" w:rsidRDefault="00834D29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848F5" w:rsidRPr="00B848F5">
        <w:rPr>
          <w:rFonts w:cs="Times New Roman"/>
          <w:sz w:val="26"/>
          <w:szCs w:val="26"/>
        </w:rPr>
        <w:t xml:space="preserve">Приказ ФНС России от 29.09.2022 </w:t>
      </w:r>
      <w:r w:rsidR="00FD357B">
        <w:rPr>
          <w:rFonts w:cs="Times New Roman"/>
          <w:sz w:val="26"/>
          <w:szCs w:val="26"/>
        </w:rPr>
        <w:t>№</w:t>
      </w:r>
      <w:r w:rsidR="00B848F5" w:rsidRPr="00B848F5">
        <w:rPr>
          <w:rFonts w:cs="Times New Roman"/>
          <w:sz w:val="26"/>
          <w:szCs w:val="26"/>
        </w:rPr>
        <w:t xml:space="preserve"> ЕД-7-11/878@ "Об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форме" (Зарегистрировано в Минюсте России 27.10.2022 </w:t>
      </w:r>
      <w:r w:rsidR="00FD357B">
        <w:rPr>
          <w:rFonts w:cs="Times New Roman"/>
          <w:sz w:val="26"/>
          <w:szCs w:val="26"/>
        </w:rPr>
        <w:t>№</w:t>
      </w:r>
      <w:r w:rsidR="00B848F5" w:rsidRPr="00B848F5">
        <w:rPr>
          <w:rFonts w:cs="Times New Roman"/>
          <w:sz w:val="26"/>
          <w:szCs w:val="26"/>
        </w:rPr>
        <w:t xml:space="preserve"> 70727)</w:t>
      </w:r>
    </w:p>
    <w:p w:rsidR="00F71A16" w:rsidRDefault="00F71A16" w:rsidP="00F77F5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71A16">
        <w:rPr>
          <w:rFonts w:cs="Times New Roman"/>
          <w:sz w:val="26"/>
          <w:szCs w:val="26"/>
        </w:rPr>
        <w:t xml:space="preserve">Приказ ФНС России от 19.09.2023 </w:t>
      </w:r>
      <w:r w:rsidR="00FD357B">
        <w:rPr>
          <w:rFonts w:cs="Times New Roman"/>
          <w:sz w:val="26"/>
          <w:szCs w:val="26"/>
        </w:rPr>
        <w:t>№</w:t>
      </w:r>
      <w:r w:rsidRPr="00F71A16">
        <w:rPr>
          <w:rFonts w:cs="Times New Roman"/>
          <w:sz w:val="26"/>
          <w:szCs w:val="26"/>
        </w:rPr>
        <w:t xml:space="preserve"> ЕД-7-11/649@ "Об утверждении формы расчета сумм налога на доходы физических лиц, исчисленных и удержанных налоговым агентом (форма 6-НДФЛ), порядка ее заполнения и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051B27">
        <w:rPr>
          <w:rFonts w:cs="Times New Roman"/>
          <w:sz w:val="26"/>
          <w:szCs w:val="26"/>
        </w:rPr>
        <w:t>.</w:t>
      </w:r>
      <w:bookmarkStart w:id="0" w:name="_GoBack"/>
      <w:bookmarkEnd w:id="0"/>
      <w:r w:rsidRPr="00F71A16">
        <w:rPr>
          <w:rFonts w:cs="Times New Roman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7. Основные права и обязанности </w:t>
      </w:r>
      <w:r w:rsidR="002F1CE5">
        <w:rPr>
          <w:rFonts w:cs="Times New Roman"/>
          <w:sz w:val="26"/>
          <w:szCs w:val="26"/>
        </w:rPr>
        <w:t xml:space="preserve">старшего </w:t>
      </w:r>
      <w:r w:rsidRPr="006A1B53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</w:t>
      </w:r>
      <w:r>
        <w:rPr>
          <w:rFonts w:cs="Times New Roman"/>
          <w:sz w:val="26"/>
          <w:szCs w:val="26"/>
        </w:rPr>
        <w:t xml:space="preserve">старший </w:t>
      </w:r>
      <w:r w:rsidRPr="006A1B53">
        <w:rPr>
          <w:rFonts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6A1B53" w:rsidRPr="006A1B53" w:rsidRDefault="00F77F54" w:rsidP="00F77F54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6A1B53" w:rsidRPr="006A1B53">
        <w:rPr>
          <w:rFonts w:cs="Times New Roman"/>
          <w:sz w:val="26"/>
          <w:szCs w:val="26"/>
        </w:rPr>
        <w:t>- обеспечить ведение в установленном порядке информационного ресурса АИС Налог-3;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CC24AF" w:rsidRPr="00CC24AF" w:rsidRDefault="00CC24AF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C24AF">
        <w:rPr>
          <w:rFonts w:cs="Times New Roman"/>
          <w:sz w:val="26"/>
          <w:szCs w:val="26"/>
        </w:rPr>
        <w:t>-</w:t>
      </w:r>
      <w:r w:rsidRPr="00CC24AF">
        <w:t xml:space="preserve"> </w:t>
      </w:r>
      <w:r w:rsidRPr="00CC24AF">
        <w:rPr>
          <w:rFonts w:cs="Times New Roman"/>
          <w:sz w:val="26"/>
          <w:szCs w:val="26"/>
        </w:rPr>
        <w:t>осуществлять привлечение к ответственности за налоговое правонарушение, предусмотренное статьей 123 Налогового кодекса РФ налогоплательщиков</w:t>
      </w:r>
      <w:r>
        <w:rPr>
          <w:rFonts w:cs="Times New Roman"/>
          <w:sz w:val="26"/>
          <w:szCs w:val="26"/>
        </w:rPr>
        <w:t xml:space="preserve"> за н</w:t>
      </w:r>
      <w:r w:rsidRPr="00CC24AF">
        <w:rPr>
          <w:rFonts w:cs="Times New Roman"/>
          <w:sz w:val="26"/>
          <w:szCs w:val="26"/>
        </w:rPr>
        <w:t xml:space="preserve">еправомерное </w:t>
      </w:r>
      <w:proofErr w:type="spellStart"/>
      <w:r w:rsidRPr="00CC24AF">
        <w:rPr>
          <w:rFonts w:cs="Times New Roman"/>
          <w:sz w:val="26"/>
          <w:szCs w:val="26"/>
        </w:rPr>
        <w:t>неудержание</w:t>
      </w:r>
      <w:proofErr w:type="spellEnd"/>
      <w:r w:rsidRPr="00CC24AF">
        <w:rPr>
          <w:rFonts w:cs="Times New Roman"/>
          <w:sz w:val="26"/>
          <w:szCs w:val="26"/>
        </w:rPr>
        <w:t xml:space="preserve"> и (или) </w:t>
      </w:r>
      <w:proofErr w:type="spellStart"/>
      <w:r w:rsidRPr="00CC24AF">
        <w:rPr>
          <w:rFonts w:cs="Times New Roman"/>
          <w:sz w:val="26"/>
          <w:szCs w:val="26"/>
        </w:rPr>
        <w:t>неперечисление</w:t>
      </w:r>
      <w:proofErr w:type="spellEnd"/>
      <w:r w:rsidRPr="00CC24AF">
        <w:rPr>
          <w:rFonts w:cs="Times New Roman"/>
          <w:sz w:val="26"/>
          <w:szCs w:val="26"/>
        </w:rPr>
        <w:t xml:space="preserve"> (неполное удержание и (или) перечисление) в установленный настоящим Кодексом срок сумм налога, подлежащего удержанию и перечислению налоговым агенто</w:t>
      </w:r>
      <w:r>
        <w:rPr>
          <w:rFonts w:cs="Times New Roman"/>
          <w:sz w:val="26"/>
          <w:szCs w:val="26"/>
        </w:rPr>
        <w:t>м</w:t>
      </w:r>
      <w:r w:rsidRPr="00CC24AF">
        <w:rPr>
          <w:rFonts w:cs="Times New Roman"/>
          <w:sz w:val="26"/>
          <w:szCs w:val="26"/>
        </w:rPr>
        <w:t>;</w:t>
      </w:r>
    </w:p>
    <w:p w:rsidR="006A1B53" w:rsidRPr="006A1B53" w:rsidRDefault="0028546D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A1B53" w:rsidRPr="006A1B53">
        <w:rPr>
          <w:rFonts w:cs="Times New Roman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lastRenderedPageBreak/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формировать установленную отчетность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подготавливать   аналитические материалы по вопросам, отнесенным   к компетенции отдела,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выполнять отдельные поручения начальника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90228E" w:rsidRPr="006A1B53" w:rsidRDefault="0090228E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0228E">
        <w:rPr>
          <w:rFonts w:cs="Times New Roman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F9615E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2611C4">
        <w:rPr>
          <w:rFonts w:cs="Times New Roman"/>
          <w:sz w:val="26"/>
          <w:szCs w:val="26"/>
        </w:rPr>
        <w:t>камеральных проверок №2</w:t>
      </w:r>
      <w:r w:rsidRPr="006A1B53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F5CB5" w:rsidRPr="005F2D9B" w:rsidRDefault="00EF5CB5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2232E" w:rsidRPr="005F2D9B" w:rsidRDefault="00A2232E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2611C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Pr="00D64B3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</w:t>
      </w:r>
      <w:r w:rsidRPr="005F2D9B">
        <w:rPr>
          <w:rFonts w:eastAsia="Calibri" w:cs="Times New Roman"/>
          <w:sz w:val="26"/>
          <w:szCs w:val="26"/>
        </w:rPr>
        <w:lastRenderedPageBreak/>
        <w:t>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2611C4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lastRenderedPageBreak/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Pr="005F2D9B" w:rsidRDefault="00EF5CB5" w:rsidP="00336042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sectPr w:rsidR="00EF5CB5" w:rsidRPr="005F2D9B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04C" w:rsidRDefault="00F0604C" w:rsidP="003B7A81">
      <w:r>
        <w:separator/>
      </w:r>
    </w:p>
  </w:endnote>
  <w:endnote w:type="continuationSeparator" w:id="0">
    <w:p w:rsidR="00F0604C" w:rsidRDefault="00F060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04C" w:rsidRDefault="00F0604C" w:rsidP="003B7A81">
      <w:r>
        <w:separator/>
      </w:r>
    </w:p>
  </w:footnote>
  <w:footnote w:type="continuationSeparator" w:id="0">
    <w:p w:rsidR="00F0604C" w:rsidRDefault="00F060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1B2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1B27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8723A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154A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11C4"/>
    <w:rsid w:val="002627A4"/>
    <w:rsid w:val="0026398E"/>
    <w:rsid w:val="00267C7A"/>
    <w:rsid w:val="0028546D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1CE5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197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66FD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026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0B77"/>
    <w:rsid w:val="006160F5"/>
    <w:rsid w:val="00626AB0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1B5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4D29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28E"/>
    <w:rsid w:val="00902932"/>
    <w:rsid w:val="009050DA"/>
    <w:rsid w:val="00915148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18F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48F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E5503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4AF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2703"/>
    <w:rsid w:val="00DC45EB"/>
    <w:rsid w:val="00DD1315"/>
    <w:rsid w:val="00DD28F9"/>
    <w:rsid w:val="00DD62CE"/>
    <w:rsid w:val="00DE3B42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25D8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0604C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5167"/>
    <w:rsid w:val="00F47A74"/>
    <w:rsid w:val="00F542C9"/>
    <w:rsid w:val="00F57028"/>
    <w:rsid w:val="00F5726B"/>
    <w:rsid w:val="00F71A16"/>
    <w:rsid w:val="00F72CE0"/>
    <w:rsid w:val="00F7697D"/>
    <w:rsid w:val="00F77F54"/>
    <w:rsid w:val="00F80DD8"/>
    <w:rsid w:val="00F83A64"/>
    <w:rsid w:val="00F9087E"/>
    <w:rsid w:val="00F93043"/>
    <w:rsid w:val="00F9615E"/>
    <w:rsid w:val="00F96329"/>
    <w:rsid w:val="00F975FE"/>
    <w:rsid w:val="00FA0DA4"/>
    <w:rsid w:val="00FA75A4"/>
    <w:rsid w:val="00FB1E9E"/>
    <w:rsid w:val="00FB6244"/>
    <w:rsid w:val="00FB6CB0"/>
    <w:rsid w:val="00FC5D9F"/>
    <w:rsid w:val="00FD357B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A2F1B-20BB-44EE-B457-EC3ABB6B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3559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2024-10-02T07:07:00Z</cp:lastPrinted>
  <dcterms:created xsi:type="dcterms:W3CDTF">2024-09-25T11:08:00Z</dcterms:created>
  <dcterms:modified xsi:type="dcterms:W3CDTF">2024-10-02T07:07:00Z</dcterms:modified>
</cp:coreProperties>
</file>